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E17" w:rsidRPr="00650D70" w:rsidRDefault="00162E17" w:rsidP="00162E17">
      <w:pPr>
        <w:jc w:val="right"/>
        <w:rPr>
          <w:b/>
          <w:lang w:val="en-US"/>
        </w:rPr>
      </w:pPr>
      <w:bookmarkStart w:id="0" w:name="_GoBack"/>
      <w:bookmarkEnd w:id="0"/>
      <w:r w:rsidRPr="00807ED6">
        <w:rPr>
          <w:b/>
        </w:rPr>
        <w:t xml:space="preserve">Приложение № </w:t>
      </w:r>
      <w:r w:rsidR="00650D70">
        <w:rPr>
          <w:b/>
          <w:lang w:val="en-US"/>
        </w:rPr>
        <w:t>19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72"/>
      </w:tblGrid>
      <w:tr w:rsidR="00162E17" w:rsidRPr="00162E17" w:rsidTr="006C72CD">
        <w:tc>
          <w:tcPr>
            <w:tcW w:w="907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0819" w:rsidRPr="00910819" w:rsidRDefault="00910819" w:rsidP="00807ED6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Приложение № 13 към чл. 47, ал. 2, т. 3</w:t>
            </w:r>
          </w:p>
          <w:p w:rsidR="00910819" w:rsidRPr="00910819" w:rsidRDefault="00910819" w:rsidP="00807ED6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(Ново - ДВ, бр. 69 от 2017 г., в сила от 25.08.2017 г.)</w:t>
            </w:r>
          </w:p>
          <w:p w:rsidR="00162E17" w:rsidRPr="00162E17" w:rsidRDefault="00162E17" w:rsidP="00162E1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:rsidTr="006C72CD"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650D70" w:rsidRPr="00650D70" w:rsidRDefault="0047284E" w:rsidP="00650D70">
            <w:pPr>
              <w:spacing w:line="360" w:lineRule="auto"/>
              <w:ind w:right="-2"/>
              <w:jc w:val="center"/>
              <w:rPr>
                <w:b/>
                <w:szCs w:val="24"/>
                <w:lang w:val="en-US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910819" w:rsidRPr="0047284E" w:rsidRDefault="00910819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8954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9"/>
              <w:gridCol w:w="7615"/>
              <w:gridCol w:w="850"/>
            </w:tblGrid>
            <w:tr w:rsidR="00910819" w:rsidRPr="000605EE" w:rsidTr="00910819">
              <w:trPr>
                <w:trHeight w:val="283"/>
                <w:tblHeader/>
              </w:trPr>
              <w:tc>
                <w:tcPr>
                  <w:tcW w:w="8954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623"/>
              <w:gridCol w:w="1156"/>
            </w:tblGrid>
            <w:tr w:rsidR="00910819" w:rsidRPr="000605EE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lastRenderedPageBreak/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910819" w:rsidRPr="000605EE" w:rsidRDefault="00910819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910819" w:rsidRPr="000605EE" w:rsidRDefault="00910819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27"/>
              <w:gridCol w:w="981"/>
              <w:gridCol w:w="1771"/>
            </w:tblGrid>
            <w:tr w:rsidR="00910819" w:rsidRPr="000605EE" w:rsidTr="00910819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752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91081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148"/>
              <w:gridCol w:w="2631"/>
            </w:tblGrid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63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40"/>
              <w:gridCol w:w="15"/>
              <w:gridCol w:w="2385"/>
              <w:gridCol w:w="377"/>
              <w:gridCol w:w="2435"/>
              <w:gridCol w:w="2642"/>
              <w:gridCol w:w="1142"/>
            </w:tblGrid>
            <w:tr w:rsidR="00910819" w:rsidRPr="000605EE" w:rsidTr="00910819">
              <w:trPr>
                <w:trHeight w:val="226"/>
              </w:trPr>
              <w:tc>
                <w:tcPr>
                  <w:tcW w:w="259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7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Стимулиране на трансфера на знания и иновациите в областта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Поощряване на ученето през целия живот 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6270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екосистемите, свързани със селското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биологичното разнообразие,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177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Повишаване на ефективността при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Общ размер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</w:tr>
            <w:tr w:rsidR="00910819" w:rsidRPr="000605EE" w:rsidTr="006C72CD">
              <w:trPr>
                <w:trHeight w:val="542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Насърчаване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Намаляване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Брой на подпомаганите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162E17" w:rsidRDefault="00162E17"/>
    <w:p w:rsidR="00162E17" w:rsidRDefault="00162E17"/>
    <w:sectPr w:rsidR="00162E17" w:rsidSect="0094081B">
      <w:headerReference w:type="default" r:id="rId6"/>
      <w:footerReference w:type="default" r:id="rId7"/>
      <w:pgSz w:w="11906" w:h="16838"/>
      <w:pgMar w:top="1260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0E8" w:rsidRDefault="00DC20E8" w:rsidP="00162E17">
      <w:pPr>
        <w:spacing w:after="0" w:line="240" w:lineRule="auto"/>
      </w:pPr>
      <w:r>
        <w:separator/>
      </w:r>
    </w:p>
  </w:endnote>
  <w:endnote w:type="continuationSeparator" w:id="0">
    <w:p w:rsidR="00DC20E8" w:rsidRDefault="00DC20E8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132" w:rsidRPr="00EF6132" w:rsidRDefault="00EF6132" w:rsidP="00EF6132">
    <w:pPr>
      <w:tabs>
        <w:tab w:val="center" w:pos="4536"/>
      </w:tabs>
      <w:spacing w:after="0" w:line="240" w:lineRule="auto"/>
      <w:jc w:val="center"/>
      <w:rPr>
        <w:rFonts w:eastAsia="Calibri" w:cs="Times New Roman"/>
        <w:sz w:val="16"/>
        <w:szCs w:val="16"/>
        <w:lang w:val="en-US" w:eastAsia="bg-BG"/>
      </w:rPr>
    </w:pPr>
    <w:r w:rsidRPr="00EF6132">
      <w:rPr>
        <w:rFonts w:eastAsia="Calibri" w:cs="Times New Roman"/>
        <w:noProof/>
        <w:sz w:val="16"/>
        <w:szCs w:val="16"/>
        <w:lang w:eastAsia="bg-BG"/>
      </w:rPr>
      <w:drawing>
        <wp:inline distT="0" distB="0" distL="0" distR="0">
          <wp:extent cx="361950" cy="457200"/>
          <wp:effectExtent l="0" t="0" r="0" b="0"/>
          <wp:docPr id="11" name="Picture 11" descr="Ban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F6132">
      <w:rPr>
        <w:rFonts w:eastAsia="Calibri" w:cs="Times New Roman"/>
        <w:sz w:val="16"/>
        <w:szCs w:val="16"/>
        <w:lang w:eastAsia="bg-BG"/>
      </w:rPr>
      <w:t xml:space="preserve">              </w:t>
    </w:r>
    <w:r w:rsidRPr="00EF6132">
      <w:rPr>
        <w:rFonts w:eastAsia="Calibri" w:cs="Times New Roman"/>
        <w:noProof/>
        <w:sz w:val="16"/>
        <w:szCs w:val="16"/>
        <w:lang w:eastAsia="bg-BG"/>
      </w:rPr>
      <w:drawing>
        <wp:inline distT="0" distB="0" distL="0" distR="0">
          <wp:extent cx="323850" cy="457200"/>
          <wp:effectExtent l="0" t="0" r="0" b="0"/>
          <wp:docPr id="10" name="Picture 10" descr="Luky_sign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uky_sign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F6132">
      <w:rPr>
        <w:rFonts w:eastAsia="Calibri" w:cs="Times New Roman"/>
        <w:sz w:val="16"/>
        <w:szCs w:val="16"/>
        <w:lang w:eastAsia="bg-BG"/>
      </w:rPr>
      <w:t xml:space="preserve">             </w:t>
    </w:r>
    <w:r w:rsidRPr="00EF6132">
      <w:rPr>
        <w:rFonts w:eastAsia="Calibri" w:cs="Times New Roman"/>
        <w:noProof/>
        <w:sz w:val="16"/>
        <w:szCs w:val="16"/>
        <w:lang w:eastAsia="bg-BG"/>
      </w:rPr>
      <w:drawing>
        <wp:inline distT="0" distB="0" distL="0" distR="0">
          <wp:extent cx="390525" cy="514350"/>
          <wp:effectExtent l="0" t="0" r="9525" b="0"/>
          <wp:docPr id="9" name="Picture 9" descr="chepela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chepelar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  <w:p w:rsidR="00EF6132" w:rsidRPr="00EF6132" w:rsidRDefault="00EF6132" w:rsidP="00EF6132">
    <w:pPr>
      <w:spacing w:after="0" w:line="240" w:lineRule="auto"/>
      <w:jc w:val="center"/>
      <w:rPr>
        <w:rFonts w:eastAsia="Calibri" w:cs="Times New Roman"/>
        <w:sz w:val="20"/>
        <w:szCs w:val="20"/>
        <w:lang w:eastAsia="bg-BG"/>
      </w:rPr>
    </w:pPr>
    <w:r w:rsidRPr="00EF6132">
      <w:rPr>
        <w:rFonts w:eastAsia="Calibri" w:cs="Times New Roman"/>
        <w:sz w:val="20"/>
        <w:szCs w:val="20"/>
        <w:lang w:eastAsia="bg-BG"/>
      </w:rPr>
      <w:t>Сдружение Местна Инициативна Група „Преспа” - общини Баните, Лъки и Чепеларе</w:t>
    </w:r>
  </w:p>
  <w:p w:rsidR="00EF6132" w:rsidRPr="00EF6132" w:rsidRDefault="00EF6132" w:rsidP="00EF6132">
    <w:pPr>
      <w:spacing w:after="0" w:line="240" w:lineRule="auto"/>
      <w:jc w:val="center"/>
      <w:rPr>
        <w:rFonts w:eastAsia="Calibri" w:cs="Times New Roman"/>
        <w:sz w:val="20"/>
        <w:szCs w:val="20"/>
        <w:lang w:eastAsia="bg-BG"/>
      </w:rPr>
    </w:pPr>
    <w:r w:rsidRPr="00EF6132">
      <w:rPr>
        <w:rFonts w:eastAsia="Calibri" w:cs="Times New Roman"/>
        <w:sz w:val="20"/>
        <w:szCs w:val="20"/>
        <w:lang w:eastAsia="bg-BG"/>
      </w:rPr>
      <w:t xml:space="preserve">адрес: гр. Чепеларе 4850; </w:t>
    </w:r>
    <w:r w:rsidRPr="00EF6132">
      <w:rPr>
        <w:rFonts w:eastAsia="Calibri" w:cs="Times New Roman"/>
        <w:sz w:val="20"/>
        <w:szCs w:val="20"/>
        <w:lang w:val="ru-RU" w:eastAsia="bg-BG"/>
      </w:rPr>
      <w:t xml:space="preserve">ул. ”Йордан </w:t>
    </w:r>
    <w:proofErr w:type="spellStart"/>
    <w:r w:rsidRPr="00EF6132">
      <w:rPr>
        <w:rFonts w:eastAsia="Calibri" w:cs="Times New Roman"/>
        <w:sz w:val="20"/>
        <w:szCs w:val="20"/>
        <w:lang w:val="ru-RU" w:eastAsia="bg-BG"/>
      </w:rPr>
      <w:t>Данчев</w:t>
    </w:r>
    <w:proofErr w:type="spellEnd"/>
    <w:r w:rsidRPr="00EF6132">
      <w:rPr>
        <w:rFonts w:eastAsia="Calibri" w:cs="Times New Roman"/>
        <w:sz w:val="20"/>
        <w:szCs w:val="20"/>
        <w:lang w:val="ru-RU" w:eastAsia="bg-BG"/>
      </w:rPr>
      <w:t xml:space="preserve">” № 1; </w:t>
    </w:r>
    <w:r w:rsidRPr="00EF6132">
      <w:rPr>
        <w:rFonts w:eastAsia="Calibri" w:cs="Times New Roman"/>
        <w:sz w:val="20"/>
        <w:szCs w:val="20"/>
        <w:lang w:val="en-US" w:eastAsia="bg-BG"/>
      </w:rPr>
      <w:t>e</w:t>
    </w:r>
    <w:r w:rsidRPr="00EF6132">
      <w:rPr>
        <w:rFonts w:eastAsia="Calibri" w:cs="Times New Roman"/>
        <w:sz w:val="20"/>
        <w:szCs w:val="20"/>
        <w:lang w:val="ru-RU" w:eastAsia="bg-BG"/>
      </w:rPr>
      <w:t>-</w:t>
    </w:r>
    <w:r w:rsidRPr="00EF6132">
      <w:rPr>
        <w:rFonts w:eastAsia="Calibri" w:cs="Times New Roman"/>
        <w:sz w:val="20"/>
        <w:szCs w:val="20"/>
        <w:lang w:val="en-US" w:eastAsia="bg-BG"/>
      </w:rPr>
      <w:t>mail</w:t>
    </w:r>
    <w:r w:rsidRPr="00EF6132">
      <w:rPr>
        <w:rFonts w:eastAsia="Calibri" w:cs="Times New Roman"/>
        <w:sz w:val="20"/>
        <w:szCs w:val="20"/>
        <w:lang w:val="ru-RU" w:eastAsia="bg-BG"/>
      </w:rPr>
      <w:t xml:space="preserve">: </w:t>
    </w:r>
    <w:hyperlink r:id="rId4" w:history="1">
      <w:r w:rsidRPr="00EF6132">
        <w:rPr>
          <w:rFonts w:eastAsia="Calibri" w:cs="Times New Roman"/>
          <w:color w:val="0000FF"/>
          <w:sz w:val="20"/>
          <w:szCs w:val="20"/>
          <w:u w:val="single"/>
          <w:lang w:val="en-US" w:eastAsia="bg-BG"/>
        </w:rPr>
        <w:t>migprespa</w:t>
      </w:r>
      <w:r w:rsidRPr="00EF6132">
        <w:rPr>
          <w:rFonts w:eastAsia="Calibri" w:cs="Times New Roman"/>
          <w:color w:val="0000FF"/>
          <w:sz w:val="20"/>
          <w:szCs w:val="20"/>
          <w:u w:val="single"/>
          <w:lang w:val="ru-RU" w:eastAsia="bg-BG"/>
        </w:rPr>
        <w:t>@</w:t>
      </w:r>
      <w:r w:rsidRPr="00EF6132">
        <w:rPr>
          <w:rFonts w:eastAsia="Calibri" w:cs="Times New Roman"/>
          <w:color w:val="0000FF"/>
          <w:sz w:val="20"/>
          <w:szCs w:val="20"/>
          <w:u w:val="single"/>
          <w:lang w:val="en-US" w:eastAsia="bg-BG"/>
        </w:rPr>
        <w:t>gmail</w:t>
      </w:r>
      <w:r w:rsidRPr="00EF6132">
        <w:rPr>
          <w:rFonts w:eastAsia="Calibri" w:cs="Times New Roman"/>
          <w:color w:val="0000FF"/>
          <w:sz w:val="20"/>
          <w:szCs w:val="20"/>
          <w:u w:val="single"/>
          <w:lang w:val="ru-RU" w:eastAsia="bg-BG"/>
        </w:rPr>
        <w:t>.</w:t>
      </w:r>
      <w:r w:rsidRPr="00EF6132">
        <w:rPr>
          <w:rFonts w:eastAsia="Calibri" w:cs="Times New Roman"/>
          <w:color w:val="0000FF"/>
          <w:sz w:val="20"/>
          <w:szCs w:val="20"/>
          <w:u w:val="single"/>
          <w:lang w:val="en-US" w:eastAsia="bg-BG"/>
        </w:rPr>
        <w:t>com</w:t>
      </w:r>
    </w:hyperlink>
  </w:p>
  <w:p w:rsidR="00EF6132" w:rsidRPr="00EF6132" w:rsidRDefault="00EF6132" w:rsidP="00EF6132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eastAsia="Times New Roman" w:cs="Times New Roman"/>
        <w:sz w:val="20"/>
        <w:szCs w:val="20"/>
        <w:lang w:eastAsia="bg-BG"/>
      </w:rPr>
    </w:pPr>
    <w:r w:rsidRPr="00EF6132">
      <w:rPr>
        <w:rFonts w:eastAsia="Calibri" w:cs="Times New Roman"/>
        <w:sz w:val="20"/>
        <w:szCs w:val="20"/>
        <w:lang w:eastAsia="bg-BG"/>
      </w:rPr>
      <w:t>телефон за контакти: 0887 909 338</w:t>
    </w:r>
  </w:p>
  <w:p w:rsidR="00EF6132" w:rsidRDefault="00EF613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0E8" w:rsidRDefault="00DC20E8" w:rsidP="00162E17">
      <w:pPr>
        <w:spacing w:after="0" w:line="240" w:lineRule="auto"/>
      </w:pPr>
      <w:r>
        <w:separator/>
      </w:r>
    </w:p>
  </w:footnote>
  <w:footnote w:type="continuationSeparator" w:id="0">
    <w:p w:rsidR="00DC20E8" w:rsidRDefault="00DC20E8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132" w:rsidRPr="00EF6132" w:rsidRDefault="00EF6132" w:rsidP="00EF6132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rPr>
        <w:rFonts w:eastAsia="Times New Roman" w:cs="Times New Roman"/>
        <w:sz w:val="20"/>
        <w:szCs w:val="20"/>
        <w:lang w:eastAsia="bg-BG"/>
      </w:rPr>
    </w:pPr>
    <w:r w:rsidRPr="00EF6132">
      <w:rPr>
        <w:rFonts w:eastAsia="Times New Roman" w:cs="Times New Roman"/>
        <w:noProof/>
        <w:sz w:val="20"/>
        <w:szCs w:val="20"/>
        <w:lang w:eastAsia="bg-BG"/>
      </w:rPr>
      <w:drawing>
        <wp:inline distT="0" distB="0" distL="0" distR="0">
          <wp:extent cx="895350" cy="647700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F6132">
      <w:rPr>
        <w:rFonts w:eastAsia="Times New Roman" w:cs="Times New Roman"/>
        <w:sz w:val="20"/>
        <w:szCs w:val="20"/>
        <w:lang w:eastAsia="bg-BG"/>
      </w:rPr>
      <w:t xml:space="preserve">            </w:t>
    </w:r>
    <w:r w:rsidRPr="00EF6132">
      <w:rPr>
        <w:rFonts w:eastAsia="Times New Roman" w:cs="Times New Roman"/>
        <w:noProof/>
        <w:sz w:val="20"/>
        <w:szCs w:val="20"/>
        <w:lang w:eastAsia="bg-BG"/>
      </w:rPr>
      <w:drawing>
        <wp:inline distT="0" distB="0" distL="0" distR="0">
          <wp:extent cx="962025" cy="542925"/>
          <wp:effectExtent l="0" t="0" r="9525" b="9525"/>
          <wp:docPr id="7" name="Picture 7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F6132">
      <w:rPr>
        <w:rFonts w:eastAsia="Times New Roman" w:cs="Times New Roman"/>
        <w:i/>
        <w:sz w:val="20"/>
        <w:szCs w:val="20"/>
        <w:lang w:eastAsia="bg-BG"/>
      </w:rPr>
      <w:t xml:space="preserve">            </w:t>
    </w:r>
    <w:r w:rsidRPr="00EF6132">
      <w:rPr>
        <w:rFonts w:eastAsia="Times New Roman" w:cs="Times New Roman"/>
        <w:i/>
        <w:noProof/>
        <w:sz w:val="20"/>
        <w:szCs w:val="20"/>
        <w:lang w:eastAsia="bg-BG"/>
      </w:rPr>
      <w:drawing>
        <wp:inline distT="0" distB="0" distL="0" distR="0">
          <wp:extent cx="762000" cy="638175"/>
          <wp:effectExtent l="0" t="0" r="0" b="952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F6132">
      <w:rPr>
        <w:rFonts w:eastAsia="Times New Roman" w:cs="Times New Roman"/>
        <w:i/>
        <w:sz w:val="20"/>
        <w:szCs w:val="20"/>
        <w:lang w:eastAsia="bg-BG"/>
      </w:rPr>
      <w:t xml:space="preserve">       </w:t>
    </w:r>
    <w:r w:rsidRPr="00EF6132">
      <w:rPr>
        <w:rFonts w:eastAsia="Times New Roman" w:cs="Times New Roman"/>
        <w:i/>
        <w:noProof/>
        <w:sz w:val="20"/>
        <w:szCs w:val="20"/>
        <w:lang w:eastAsia="bg-BG"/>
      </w:rPr>
      <w:drawing>
        <wp:inline distT="0" distB="0" distL="0" distR="0">
          <wp:extent cx="1647825" cy="705116"/>
          <wp:effectExtent l="0" t="0" r="0" b="0"/>
          <wp:docPr id="5" name="Picture 5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9805" cy="7145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F6132" w:rsidRPr="00EF6132" w:rsidRDefault="00EF6132" w:rsidP="00EF6132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eastAsia="Times New Roman" w:cs="Times New Roman"/>
        <w:b/>
        <w:iCs/>
        <w:sz w:val="20"/>
        <w:szCs w:val="20"/>
        <w:lang w:eastAsia="bg-BG"/>
      </w:rPr>
    </w:pPr>
    <w:r w:rsidRPr="00EF6132">
      <w:rPr>
        <w:rFonts w:eastAsia="Times New Roman" w:cs="Times New Roman"/>
        <w:b/>
        <w:iCs/>
        <w:sz w:val="20"/>
        <w:szCs w:val="20"/>
        <w:lang w:eastAsia="bg-BG"/>
      </w:rPr>
      <w:t xml:space="preserve">Европейски земеделски фонд за развитие на селските райони – </w:t>
    </w:r>
  </w:p>
  <w:p w:rsidR="00EF6132" w:rsidRPr="00EF6132" w:rsidRDefault="00EF6132" w:rsidP="00EF6132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eastAsia="Times New Roman" w:cs="Times New Roman"/>
        <w:b/>
        <w:iCs/>
        <w:sz w:val="20"/>
        <w:szCs w:val="20"/>
        <w:lang w:eastAsia="bg-BG"/>
      </w:rPr>
    </w:pPr>
    <w:r w:rsidRPr="00EF6132">
      <w:rPr>
        <w:rFonts w:eastAsia="Times New Roman" w:cs="Times New Roman"/>
        <w:b/>
        <w:iCs/>
        <w:sz w:val="20"/>
        <w:szCs w:val="20"/>
        <w:lang w:eastAsia="bg-BG"/>
      </w:rPr>
      <w:t>Европа инвестира в селските райони</w:t>
    </w:r>
  </w:p>
  <w:p w:rsidR="00EF6132" w:rsidRPr="00EF6132" w:rsidRDefault="00EF6132" w:rsidP="00EF6132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eastAsia="Times New Roman" w:cs="Times New Roman"/>
        <w:b/>
        <w:sz w:val="20"/>
        <w:szCs w:val="20"/>
        <w:lang w:val="ru-RU" w:eastAsia="bg-BG"/>
      </w:rPr>
    </w:pPr>
    <w:r w:rsidRPr="00EF6132">
      <w:rPr>
        <w:rFonts w:eastAsia="Times New Roman" w:cs="Times New Roman"/>
        <w:b/>
        <w:sz w:val="20"/>
        <w:szCs w:val="20"/>
        <w:lang w:val="ru-RU" w:eastAsia="bg-BG"/>
      </w:rPr>
      <w:t>ПРОГРАМА ЗА РАЗВИТИЕ НА СЕЛСКИТЕ РАЙОНИ   2014 – 2020 г.</w:t>
    </w:r>
  </w:p>
  <w:p w:rsidR="00EF6132" w:rsidRDefault="00EF613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62E17"/>
    <w:rsid w:val="00162E17"/>
    <w:rsid w:val="001658AF"/>
    <w:rsid w:val="0047284E"/>
    <w:rsid w:val="00492E46"/>
    <w:rsid w:val="004A1F8E"/>
    <w:rsid w:val="004D7D57"/>
    <w:rsid w:val="005952EB"/>
    <w:rsid w:val="005A6064"/>
    <w:rsid w:val="00650D70"/>
    <w:rsid w:val="006813E5"/>
    <w:rsid w:val="006C72CD"/>
    <w:rsid w:val="006D45A0"/>
    <w:rsid w:val="007355BD"/>
    <w:rsid w:val="007A4B81"/>
    <w:rsid w:val="007B69F6"/>
    <w:rsid w:val="00807ED6"/>
    <w:rsid w:val="00910819"/>
    <w:rsid w:val="0094081B"/>
    <w:rsid w:val="009A3ED8"/>
    <w:rsid w:val="00A9069C"/>
    <w:rsid w:val="00C56938"/>
    <w:rsid w:val="00CE120B"/>
    <w:rsid w:val="00D93F35"/>
    <w:rsid w:val="00DC20E8"/>
    <w:rsid w:val="00EF6132"/>
    <w:rsid w:val="00F94955"/>
    <w:rsid w:val="00FF4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CE120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jpeg"/><Relationship Id="rId1" Type="http://schemas.openxmlformats.org/officeDocument/2006/relationships/image" Target="media/image5.png"/><Relationship Id="rId4" Type="http://schemas.openxmlformats.org/officeDocument/2006/relationships/hyperlink" Target="mailto:migprespa@gmail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1911</Words>
  <Characters>10894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Stela</cp:lastModifiedBy>
  <cp:revision>4</cp:revision>
  <cp:lastPrinted>2018-02-22T12:48:00Z</cp:lastPrinted>
  <dcterms:created xsi:type="dcterms:W3CDTF">2017-09-11T07:53:00Z</dcterms:created>
  <dcterms:modified xsi:type="dcterms:W3CDTF">2022-07-12T13:29:00Z</dcterms:modified>
</cp:coreProperties>
</file>